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E0" w:rsidRPr="00DD48E0" w:rsidRDefault="00DD48E0" w:rsidP="00DD48E0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8"/>
          <w:lang w:eastAsia="ru-RU"/>
        </w:rPr>
        <w:t>Итоговое собеседование в 2024-2025 учебном году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датах, порядке проведения и проверки итогового собеседования по русскому языку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ГИА-9.</w:t>
      </w:r>
    </w:p>
    <w:p w:rsidR="00DD48E0" w:rsidRPr="00DD48E0" w:rsidRDefault="00DD48E0" w:rsidP="00DD48E0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РАСПИСАНИЕ ПРОВЕДЕНИЯ ИТОГОВОГО СОБЕСЕДОВАНИЯ ПО РУССКОМУ ЯЗЫКУ В 2024/25 УЧЕБНОМ ГОДУ</w:t>
      </w:r>
    </w:p>
    <w:tbl>
      <w:tblPr>
        <w:tblStyle w:val="a3"/>
        <w:tblW w:w="9495" w:type="dxa"/>
        <w:tblLook w:val="04A0" w:firstRow="1" w:lastRow="0" w:firstColumn="1" w:lastColumn="0" w:noHBand="0" w:noVBand="1"/>
      </w:tblPr>
      <w:tblGrid>
        <w:gridCol w:w="3868"/>
        <w:gridCol w:w="5627"/>
      </w:tblGrid>
      <w:tr w:rsidR="00DD48E0" w:rsidRPr="00DD48E0" w:rsidTr="00DD48E0">
        <w:tc>
          <w:tcPr>
            <w:tcW w:w="4500" w:type="dxa"/>
            <w:hideMark/>
          </w:tcPr>
          <w:p w:rsidR="00DD48E0" w:rsidRPr="00DD48E0" w:rsidRDefault="00DD48E0" w:rsidP="00DD48E0">
            <w:pPr>
              <w:spacing w:before="90" w:after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8E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7365" w:type="dxa"/>
            <w:hideMark/>
          </w:tcPr>
          <w:p w:rsidR="00DD48E0" w:rsidRPr="00DD48E0" w:rsidRDefault="00DD48E0" w:rsidP="00DD48E0">
            <w:pPr>
              <w:spacing w:before="90" w:after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8E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 февраля 2025 года</w:t>
            </w:r>
          </w:p>
        </w:tc>
      </w:tr>
      <w:tr w:rsidR="00DD48E0" w:rsidRPr="00DD48E0" w:rsidTr="00DD48E0">
        <w:tc>
          <w:tcPr>
            <w:tcW w:w="0" w:type="auto"/>
            <w:hideMark/>
          </w:tcPr>
          <w:p w:rsidR="00DD48E0" w:rsidRPr="00DD48E0" w:rsidRDefault="00DD48E0" w:rsidP="00DD48E0">
            <w:pPr>
              <w:spacing w:before="90" w:after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8E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Дополнительные сроки</w:t>
            </w:r>
          </w:p>
        </w:tc>
        <w:tc>
          <w:tcPr>
            <w:tcW w:w="7365" w:type="dxa"/>
            <w:hideMark/>
          </w:tcPr>
          <w:p w:rsidR="00DD48E0" w:rsidRPr="00DD48E0" w:rsidRDefault="00DD48E0" w:rsidP="00DD48E0">
            <w:pPr>
              <w:spacing w:before="90" w:after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8E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 марта и 21 апреля 2025 года</w:t>
            </w:r>
          </w:p>
        </w:tc>
      </w:tr>
    </w:tbl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Итоговое собеседование по русскому языку проводится во вторую среду февраля.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дополнительные сроки в </w:t>
      </w:r>
      <w:proofErr w:type="gramStart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текущем</w:t>
      </w:r>
      <w:proofErr w:type="gramEnd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2) </w:t>
      </w:r>
      <w:proofErr w:type="gramStart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удаленные</w:t>
      </w:r>
      <w:proofErr w:type="gramEnd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итогового собеседования за нарушение требований, установленных пунктом 22 </w:t>
      </w:r>
      <w:hyperlink r:id="rId6" w:history="1">
        <w:r w:rsidRPr="00DD48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Порядка</w:t>
        </w:r>
      </w:hyperlink>
      <w:r w:rsidRPr="00DD48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ПРОДОЛЖИТЕЛЬНОСТЬ ИТОГОВОГО СОБЕСЕДОВАНИЯ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DD48E0" w:rsidRPr="00DD48E0" w:rsidRDefault="00DD48E0" w:rsidP="00DD48E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Задание 1 – чтение текста вслух.</w:t>
      </w:r>
    </w:p>
    <w:p w:rsidR="00DD48E0" w:rsidRPr="00DD48E0" w:rsidRDefault="00DD48E0" w:rsidP="00DD48E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Задание 2 – подробный пересказ текста с включением приведённого высказывания.</w:t>
      </w:r>
    </w:p>
    <w:p w:rsidR="00DD48E0" w:rsidRPr="00DD48E0" w:rsidRDefault="00DD48E0" w:rsidP="00DD48E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Задание 3 – монологическое высказывание.</w:t>
      </w:r>
    </w:p>
    <w:p w:rsidR="00DD48E0" w:rsidRPr="00DD48E0" w:rsidRDefault="00DD48E0" w:rsidP="00DD48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Задание 4 – участие в диалоге.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ПОРЯДОК ПОДАЧИ ЗАЯВЛЕНИЯ НА УЧАСТИЕ В ИТОГОВОМ СОБЕСЕДОВАНИИ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Заявления об </w:t>
      </w:r>
      <w:proofErr w:type="gramStart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участии</w:t>
      </w:r>
      <w:proofErr w:type="gramEnd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итоговом собеседовании по русскому языку подаются </w:t>
      </w: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 две недели</w:t>
      </w: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 начала проведения собеседования.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Подать заявление нужно в своей школе. Экстерны подают заявление в </w:t>
      </w:r>
      <w:proofErr w:type="gramStart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образовательную</w:t>
      </w:r>
      <w:proofErr w:type="gramEnd"/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организацию по своему выбору.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ПОРЯДОК ПРОВЕДЕНИЯ</w:t>
      </w: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 </w:t>
      </w: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ПОРЯДОК ПРОВЕРКИ ИТОГОВОГО СОБЕСЕДОВАНИЯ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(далее – порядок проведения собеседования, установленный субъектом Российской Федерации).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DD48E0" w:rsidRPr="00DD48E0" w:rsidRDefault="00DD48E0" w:rsidP="00DD48E0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ОЗНА</w:t>
      </w:r>
      <w:bookmarkStart w:id="0" w:name="_GoBack"/>
      <w:bookmarkEnd w:id="0"/>
      <w:r w:rsidRPr="00DD48E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КОМЛЕНИЕ С РЕЗУЛЬТАТАМИ ИТОГОВОГО СОБЕСЕДОВАНИЯ ПО РУССКОМУ ЯЗЫКУ</w:t>
      </w:r>
    </w:p>
    <w:p w:rsidR="00DD48E0" w:rsidRPr="00DD48E0" w:rsidRDefault="00DD48E0" w:rsidP="00DD48E0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DD48E0" w:rsidRPr="00DD48E0" w:rsidRDefault="00DD48E0" w:rsidP="00DD48E0">
      <w:pPr>
        <w:shd w:val="clear" w:color="auto" w:fill="FFFFFF"/>
        <w:spacing w:before="30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8E0">
        <w:rPr>
          <w:rFonts w:ascii="Times New Roman" w:eastAsia="Times New Roman" w:hAnsi="Times New Roman" w:cs="Times New Roman"/>
          <w:b/>
          <w:bCs/>
          <w:color w:val="007AD0"/>
          <w:sz w:val="28"/>
          <w:szCs w:val="28"/>
          <w:lang w:eastAsia="ru-RU"/>
        </w:rPr>
        <w:t>Рекомендации по организации и проведению итогового собеседования по русскому языку в 2025 году  </w:t>
      </w:r>
      <w:hyperlink r:id="rId7" w:history="1">
        <w:r w:rsidRPr="00DD48E0">
          <w:rPr>
            <w:rFonts w:ascii="Times New Roman" w:eastAsia="Times New Roman" w:hAnsi="Times New Roman" w:cs="Times New Roman"/>
            <w:b/>
            <w:bCs/>
            <w:color w:val="306AFD"/>
            <w:sz w:val="28"/>
            <w:szCs w:val="28"/>
            <w:u w:val="single"/>
            <w:lang w:eastAsia="ru-RU"/>
          </w:rPr>
          <w:t>https://fipi.ru/itogovoye-sobesedovaniye</w:t>
        </w:r>
      </w:hyperlink>
    </w:p>
    <w:p w:rsidR="00C0002E" w:rsidRPr="00DD48E0" w:rsidRDefault="00DD48E0">
      <w:pPr>
        <w:rPr>
          <w:rFonts w:ascii="Times New Roman" w:hAnsi="Times New Roman" w:cs="Times New Roman"/>
          <w:sz w:val="28"/>
          <w:szCs w:val="28"/>
        </w:rPr>
      </w:pPr>
    </w:p>
    <w:sectPr w:rsidR="00C0002E" w:rsidRPr="00DD48E0" w:rsidSect="00DD48E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A741A"/>
    <w:multiLevelType w:val="multilevel"/>
    <w:tmpl w:val="90A8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E0"/>
    <w:rsid w:val="000C606B"/>
    <w:rsid w:val="00424F14"/>
    <w:rsid w:val="00552657"/>
    <w:rsid w:val="00D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62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4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64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32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28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DD8E3"/>
                                    <w:right w:val="none" w:sz="0" w:space="0" w:color="auto"/>
                                  </w:divBdr>
                                  <w:divsChild>
                                    <w:div w:id="694708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pi.ru/itogovoye-sobesedovani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1</cp:revision>
  <cp:lastPrinted>2024-10-07T07:47:00Z</cp:lastPrinted>
  <dcterms:created xsi:type="dcterms:W3CDTF">2024-10-07T07:45:00Z</dcterms:created>
  <dcterms:modified xsi:type="dcterms:W3CDTF">2024-10-07T07:51:00Z</dcterms:modified>
</cp:coreProperties>
</file>